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66" w:rsidRPr="009F1B55" w:rsidRDefault="00901C66" w:rsidP="00901C66">
      <w:pPr>
        <w:rPr>
          <w:rFonts w:ascii="Times New Roman" w:hAnsi="Times New Roman"/>
          <w:b/>
          <w:lang w:val="it-IT"/>
        </w:rPr>
      </w:pPr>
      <w:r w:rsidRPr="009F1B55">
        <w:rPr>
          <w:rFonts w:ascii="Times New Roman" w:hAnsi="Times New Roman"/>
          <w:b/>
          <w:lang w:val="it-IT"/>
        </w:rPr>
        <w:t xml:space="preserve">Dottorato: </w:t>
      </w:r>
      <w:proofErr w:type="spellStart"/>
      <w:r w:rsidRPr="009F1B55">
        <w:rPr>
          <w:rFonts w:ascii="Times New Roman" w:hAnsi="Times New Roman"/>
          <w:b/>
          <w:lang w:val="it-IT"/>
        </w:rPr>
        <w:t>Food</w:t>
      </w:r>
      <w:proofErr w:type="spellEnd"/>
      <w:r w:rsidRPr="009F1B55">
        <w:rPr>
          <w:rFonts w:ascii="Times New Roman" w:hAnsi="Times New Roman"/>
          <w:b/>
          <w:lang w:val="it-IT"/>
        </w:rPr>
        <w:t xml:space="preserve"> Science</w:t>
      </w:r>
    </w:p>
    <w:p w:rsidR="00901C66" w:rsidRPr="009F1B55" w:rsidRDefault="00901C66" w:rsidP="00901C66">
      <w:pPr>
        <w:rPr>
          <w:rFonts w:ascii="Times New Roman" w:hAnsi="Times New Roman"/>
          <w:b/>
          <w:lang w:val="it-IT"/>
        </w:rPr>
      </w:pPr>
    </w:p>
    <w:p w:rsidR="00901C66" w:rsidRPr="009F1B55" w:rsidRDefault="00901C66" w:rsidP="00901C66">
      <w:pPr>
        <w:jc w:val="both"/>
        <w:rPr>
          <w:rFonts w:ascii="Times New Roman" w:hAnsi="Times New Roman"/>
          <w:b/>
          <w:lang w:val="it-IT"/>
        </w:rPr>
      </w:pPr>
      <w:r w:rsidRPr="009F1B55">
        <w:rPr>
          <w:rFonts w:ascii="Times New Roman" w:hAnsi="Times New Roman"/>
          <w:b/>
          <w:lang w:val="it-IT"/>
        </w:rPr>
        <w:t xml:space="preserve">Titolo: </w:t>
      </w:r>
      <w:proofErr w:type="spellStart"/>
      <w:r>
        <w:rPr>
          <w:rFonts w:ascii="Times New Roman" w:hAnsi="Times New Roman"/>
          <w:b/>
          <w:lang w:val="it-IT"/>
        </w:rPr>
        <w:t>Bio</w:t>
      </w:r>
      <w:proofErr w:type="spellEnd"/>
      <w:r>
        <w:rPr>
          <w:rFonts w:ascii="Times New Roman" w:hAnsi="Times New Roman"/>
          <w:b/>
          <w:lang w:val="it-IT"/>
        </w:rPr>
        <w:t xml:space="preserve">-fortificazione del frutto di pomodoro e melanzana mediante gene editing di loci </w:t>
      </w:r>
      <w:proofErr w:type="spellStart"/>
      <w:r>
        <w:rPr>
          <w:rFonts w:ascii="Times New Roman" w:hAnsi="Times New Roman"/>
          <w:b/>
          <w:lang w:val="it-IT"/>
        </w:rPr>
        <w:t>Glutathione</w:t>
      </w:r>
      <w:proofErr w:type="spellEnd"/>
      <w:r>
        <w:rPr>
          <w:rFonts w:ascii="Times New Roman" w:hAnsi="Times New Roman"/>
          <w:b/>
          <w:lang w:val="it-IT"/>
        </w:rPr>
        <w:t xml:space="preserve"> S-</w:t>
      </w:r>
      <w:proofErr w:type="spellStart"/>
      <w:r>
        <w:rPr>
          <w:rFonts w:ascii="Times New Roman" w:hAnsi="Times New Roman"/>
          <w:b/>
          <w:lang w:val="it-IT"/>
        </w:rPr>
        <w:t>trasferasi</w:t>
      </w:r>
      <w:proofErr w:type="spellEnd"/>
      <w:r>
        <w:rPr>
          <w:rFonts w:ascii="Times New Roman" w:hAnsi="Times New Roman"/>
          <w:b/>
          <w:lang w:val="it-IT"/>
        </w:rPr>
        <w:t xml:space="preserve"> (GST)</w:t>
      </w:r>
    </w:p>
    <w:p w:rsidR="00901C66" w:rsidRPr="009F1B55" w:rsidRDefault="00901C66" w:rsidP="00901C66">
      <w:pPr>
        <w:jc w:val="both"/>
        <w:rPr>
          <w:rFonts w:ascii="Times New Roman" w:hAnsi="Times New Roman"/>
          <w:b/>
          <w:lang w:val="it-IT"/>
        </w:rPr>
      </w:pPr>
    </w:p>
    <w:p w:rsidR="00901C66" w:rsidRPr="009F1B55" w:rsidRDefault="00901C66" w:rsidP="00901C66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Supervisor</w:t>
      </w:r>
      <w:r w:rsidRPr="009F1B55">
        <w:rPr>
          <w:rFonts w:ascii="Times New Roman" w:hAnsi="Times New Roman"/>
          <w:b/>
          <w:lang w:val="it-IT"/>
        </w:rPr>
        <w:t xml:space="preserve"> Proponente: Prof. Antonio Di Matteo</w:t>
      </w:r>
    </w:p>
    <w:p w:rsidR="00901C66" w:rsidRPr="009F1B55" w:rsidRDefault="00901C66" w:rsidP="00901C66">
      <w:pPr>
        <w:rPr>
          <w:rFonts w:ascii="Times New Roman" w:hAnsi="Times New Roman"/>
          <w:lang w:val="it-IT"/>
        </w:rPr>
      </w:pP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b/>
          <w:lang w:val="it-IT"/>
        </w:rPr>
        <w:t>Obiettivi del progetto di ricerca nel triennio e collaborazioni interdisciplinari:</w:t>
      </w:r>
      <w:r w:rsidRPr="009F1B55">
        <w:rPr>
          <w:rFonts w:ascii="Times New Roman" w:hAnsi="Times New Roman"/>
          <w:lang w:val="it-IT"/>
        </w:rPr>
        <w:t xml:space="preserve"> (</w:t>
      </w:r>
      <w:proofErr w:type="spellStart"/>
      <w:r w:rsidRPr="009F1B55">
        <w:rPr>
          <w:rFonts w:ascii="Times New Roman" w:hAnsi="Times New Roman"/>
          <w:lang w:val="it-IT"/>
        </w:rPr>
        <w:t>max</w:t>
      </w:r>
      <w:proofErr w:type="spellEnd"/>
      <w:r w:rsidRPr="009F1B55">
        <w:rPr>
          <w:rFonts w:ascii="Times New Roman" w:hAnsi="Times New Roman"/>
          <w:lang w:val="it-IT"/>
        </w:rPr>
        <w:t xml:space="preserve"> 1000 caratteri spazi inclusi)</w:t>
      </w: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lang w:val="it-IT"/>
        </w:rPr>
        <w:t xml:space="preserve">La ricerca proposta ha l’obiettivo di migliorare la qualità nutrizionale del frutto in pomodoro e melanzana attraverso approcci di </w:t>
      </w:r>
      <w:r w:rsidRPr="009F1B55">
        <w:rPr>
          <w:rFonts w:ascii="Times New Roman" w:hAnsi="Times New Roman"/>
          <w:i/>
          <w:lang w:val="it-IT"/>
        </w:rPr>
        <w:t>gene editing</w:t>
      </w:r>
      <w:r w:rsidRPr="009F1B55">
        <w:rPr>
          <w:rFonts w:ascii="Times New Roman" w:hAnsi="Times New Roman"/>
          <w:lang w:val="it-IT"/>
        </w:rPr>
        <w:t xml:space="preserve"> volti a rimuovere fattori di inibizione dell’espressione dei geni GST. In particolare, la tecnologia CRISPR/Cas9 sarà utilizzata per disattivare loci </w:t>
      </w:r>
      <w:proofErr w:type="spellStart"/>
      <w:r w:rsidRPr="009F1B55">
        <w:rPr>
          <w:rFonts w:ascii="Times New Roman" w:hAnsi="Times New Roman"/>
          <w:lang w:val="it-IT"/>
        </w:rPr>
        <w:t>miRNA</w:t>
      </w:r>
      <w:proofErr w:type="spellEnd"/>
      <w:r w:rsidRPr="009F1B55">
        <w:rPr>
          <w:rFonts w:ascii="Times New Roman" w:hAnsi="Times New Roman"/>
          <w:lang w:val="it-IT"/>
        </w:rPr>
        <w:t xml:space="preserve"> che bersagliano specifici geni GST in modo da incrementare la loro espressione e, conseguentemente, l’accumulo di antiossidanti. </w:t>
      </w: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lang w:val="it-IT"/>
        </w:rPr>
        <w:t>I geni GST rappresentano una complessa famiglia coinvolta nella regolazione del flusso biosintetico degli antiossidanti. Ricerche condotte nel nostro laboratorio hanno permesso di associare la sovra-espressione di alcune GST con l’incremento dell’attività antiossidante in frutto di pomodoro e foglie di tabacco.</w:t>
      </w:r>
    </w:p>
    <w:p w:rsidR="00901C66" w:rsidRPr="009F1B55" w:rsidRDefault="00901C66" w:rsidP="00901C66">
      <w:pPr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lang w:val="it-IT"/>
        </w:rPr>
        <w:t xml:space="preserve">La ricerca proposta sarà condotta in collaborazione con 1) il Prof. Andrea Moglia dell’Università di Torino 2) la Dott.ssa Mina </w:t>
      </w:r>
      <w:proofErr w:type="spellStart"/>
      <w:r w:rsidRPr="009F1B55">
        <w:rPr>
          <w:rFonts w:ascii="Times New Roman" w:hAnsi="Times New Roman"/>
          <w:lang w:val="it-IT"/>
        </w:rPr>
        <w:t>Formisano</w:t>
      </w:r>
      <w:proofErr w:type="spellEnd"/>
      <w:r w:rsidRPr="009F1B55">
        <w:rPr>
          <w:rFonts w:ascii="Times New Roman" w:hAnsi="Times New Roman"/>
          <w:lang w:val="it-IT"/>
        </w:rPr>
        <w:t xml:space="preserve"> dell’azienda La </w:t>
      </w:r>
      <w:proofErr w:type="spellStart"/>
      <w:r w:rsidRPr="009F1B55">
        <w:rPr>
          <w:rFonts w:ascii="Times New Roman" w:hAnsi="Times New Roman"/>
          <w:lang w:val="it-IT"/>
        </w:rPr>
        <w:t>Semiorto</w:t>
      </w:r>
      <w:proofErr w:type="spellEnd"/>
      <w:r w:rsidRPr="009F1B55">
        <w:rPr>
          <w:rFonts w:ascii="Times New Roman" w:hAnsi="Times New Roman"/>
          <w:lang w:val="it-IT"/>
        </w:rPr>
        <w:t xml:space="preserve"> Sementi s.r.l., 3) il Dott. Valerio Cirillo dell’Università Federico II.</w:t>
      </w: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b/>
          <w:lang w:val="it-IT"/>
        </w:rPr>
      </w:pPr>
    </w:p>
    <w:p w:rsidR="00901C66" w:rsidRPr="009F1B55" w:rsidRDefault="00901C66" w:rsidP="00901C66">
      <w:pPr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b/>
          <w:lang w:val="it-IT"/>
        </w:rPr>
        <w:t>Elementi di innovazione e/o originalità del progetto rispetto allo stato dell’arte:</w:t>
      </w:r>
      <w:r w:rsidRPr="009F1B55">
        <w:rPr>
          <w:rFonts w:ascii="Times New Roman" w:hAnsi="Times New Roman"/>
          <w:lang w:val="it-IT"/>
        </w:rPr>
        <w:t xml:space="preserve"> </w:t>
      </w: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lang w:val="it-IT"/>
        </w:rPr>
        <w:t>(</w:t>
      </w:r>
      <w:proofErr w:type="spellStart"/>
      <w:r w:rsidRPr="009F1B55">
        <w:rPr>
          <w:rFonts w:ascii="Times New Roman" w:hAnsi="Times New Roman"/>
          <w:lang w:val="it-IT"/>
        </w:rPr>
        <w:t>max</w:t>
      </w:r>
      <w:proofErr w:type="spellEnd"/>
      <w:r w:rsidRPr="009F1B55">
        <w:rPr>
          <w:rFonts w:ascii="Times New Roman" w:hAnsi="Times New Roman"/>
          <w:lang w:val="it-IT"/>
        </w:rPr>
        <w:t xml:space="preserve"> 1000 caratteri spazi inclusi)</w:t>
      </w: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lang w:val="it-IT"/>
        </w:rPr>
        <w:t xml:space="preserve">L’uso dei geni GST per migliorare la qualità nutrizionale del frutto rimane in larga parte inesplorata data, principalmente, la complessità di questa famiglia genica con un elevato grado di ridondanza e duplicazione che limitano la specificità di molte tecnologie di ingegneria metabolica e con una elevata forza omeostatica che permette al sistema di reagire e annullare l’effetto delle modifiche. Da questo punto di vista il </w:t>
      </w:r>
      <w:r w:rsidRPr="009F1B55">
        <w:rPr>
          <w:rFonts w:ascii="Times New Roman" w:hAnsi="Times New Roman"/>
          <w:i/>
          <w:lang w:val="it-IT"/>
        </w:rPr>
        <w:t>gene editing</w:t>
      </w:r>
      <w:r w:rsidRPr="009F1B55">
        <w:rPr>
          <w:rFonts w:ascii="Times New Roman" w:hAnsi="Times New Roman"/>
          <w:lang w:val="it-IT"/>
        </w:rPr>
        <w:t xml:space="preserve"> presenta alcuni punti di forza come 1) la possibilità di disegnare RNA guida specifici per bersagliare singoli loci anche nell’ambito di famiglie con molte duplicazioni e 2) la possibilità di disegnare degli RNA guida parzialmente aspecifici in maniera da bersagliare contemporaneamente geni della stessa sottofamiglia e limitare la reazione di omeostasi. Un altro elemento di innovatività della proposta progettuale rappresenta la possibilità di perseguire le alterazioni metaboliche editando loci </w:t>
      </w:r>
      <w:proofErr w:type="spellStart"/>
      <w:r w:rsidRPr="009F1B55">
        <w:rPr>
          <w:rFonts w:ascii="Times New Roman" w:hAnsi="Times New Roman"/>
          <w:lang w:val="it-IT"/>
        </w:rPr>
        <w:t>miRNA</w:t>
      </w:r>
      <w:proofErr w:type="spellEnd"/>
      <w:r w:rsidRPr="009F1B55">
        <w:rPr>
          <w:rFonts w:ascii="Times New Roman" w:hAnsi="Times New Roman"/>
          <w:lang w:val="it-IT"/>
        </w:rPr>
        <w:t xml:space="preserve"> per rimuovere quindi l’inibizione sul gene bersaglio.</w:t>
      </w: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</w:p>
    <w:p w:rsidR="00901C66" w:rsidRPr="009F1B55" w:rsidRDefault="00901C66" w:rsidP="00901C66">
      <w:pPr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b/>
          <w:lang w:val="it-IT"/>
        </w:rPr>
        <w:t>Disponibilità fondi</w:t>
      </w:r>
      <w:r w:rsidRPr="009F1B55">
        <w:rPr>
          <w:rFonts w:ascii="Times New Roman" w:hAnsi="Times New Roman"/>
          <w:lang w:val="it-IT"/>
        </w:rPr>
        <w:t xml:space="preserve"> (finanziamenti a sostegno delle attività di ricerca previste):</w:t>
      </w:r>
    </w:p>
    <w:p w:rsidR="00901C66" w:rsidRPr="009F1B55" w:rsidRDefault="00901C66" w:rsidP="00901C66">
      <w:pPr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lang w:val="it-IT"/>
        </w:rPr>
        <w:t xml:space="preserve">L’attività di ricerca sarà sostenuta attraverso il progetto </w:t>
      </w:r>
      <w:proofErr w:type="spellStart"/>
      <w:proofErr w:type="gramStart"/>
      <w:r w:rsidRPr="009F1B55">
        <w:rPr>
          <w:rFonts w:ascii="Times New Roman" w:hAnsi="Times New Roman"/>
          <w:lang w:val="it-IT"/>
        </w:rPr>
        <w:t>Pe.RI.Pol</w:t>
      </w:r>
      <w:proofErr w:type="spellEnd"/>
      <w:r w:rsidRPr="009F1B55">
        <w:rPr>
          <w:rFonts w:ascii="Times New Roman" w:hAnsi="Times New Roman"/>
          <w:lang w:val="it-IT"/>
        </w:rPr>
        <w:t>.</w:t>
      </w:r>
      <w:proofErr w:type="gramEnd"/>
      <w:r w:rsidRPr="009F1B55">
        <w:rPr>
          <w:rFonts w:ascii="Times New Roman" w:hAnsi="Times New Roman"/>
          <w:lang w:val="it-IT"/>
        </w:rPr>
        <w:t xml:space="preserve"> (</w:t>
      </w:r>
      <w:proofErr w:type="spellStart"/>
      <w:r w:rsidRPr="009F1B55">
        <w:rPr>
          <w:rFonts w:ascii="Times New Roman" w:hAnsi="Times New Roman"/>
          <w:lang w:val="it-IT"/>
        </w:rPr>
        <w:t>PEsticide</w:t>
      </w:r>
      <w:proofErr w:type="spellEnd"/>
      <w:r w:rsidRPr="009F1B55">
        <w:rPr>
          <w:rFonts w:ascii="Times New Roman" w:hAnsi="Times New Roman"/>
          <w:lang w:val="it-IT"/>
        </w:rPr>
        <w:t xml:space="preserve"> </w:t>
      </w:r>
      <w:proofErr w:type="spellStart"/>
      <w:r w:rsidRPr="009F1B55">
        <w:rPr>
          <w:rFonts w:ascii="Times New Roman" w:hAnsi="Times New Roman"/>
          <w:lang w:val="it-IT"/>
        </w:rPr>
        <w:t>Residues</w:t>
      </w:r>
      <w:proofErr w:type="spellEnd"/>
      <w:r w:rsidRPr="009F1B55">
        <w:rPr>
          <w:rFonts w:ascii="Times New Roman" w:hAnsi="Times New Roman"/>
          <w:lang w:val="it-IT"/>
        </w:rPr>
        <w:t xml:space="preserve"> In </w:t>
      </w:r>
      <w:proofErr w:type="spellStart"/>
      <w:r w:rsidRPr="009F1B55">
        <w:rPr>
          <w:rFonts w:ascii="Times New Roman" w:hAnsi="Times New Roman"/>
          <w:lang w:val="it-IT"/>
        </w:rPr>
        <w:t>POLlen</w:t>
      </w:r>
      <w:proofErr w:type="spellEnd"/>
      <w:r w:rsidRPr="009F1B55">
        <w:rPr>
          <w:rFonts w:ascii="Times New Roman" w:hAnsi="Times New Roman"/>
          <w:lang w:val="it-IT"/>
        </w:rPr>
        <w:t>) attualmente in corso.</w:t>
      </w:r>
    </w:p>
    <w:p w:rsidR="00901C66" w:rsidRPr="009F1B55" w:rsidRDefault="00901C66" w:rsidP="00901C66">
      <w:pPr>
        <w:jc w:val="both"/>
        <w:rPr>
          <w:rFonts w:ascii="Times New Roman" w:hAnsi="Times New Roman"/>
          <w:b/>
          <w:lang w:val="it-IT"/>
        </w:rPr>
      </w:pPr>
    </w:p>
    <w:p w:rsidR="00901C66" w:rsidRPr="009F1B55" w:rsidRDefault="00901C66" w:rsidP="00901C66">
      <w:pPr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b/>
          <w:lang w:val="it-IT"/>
        </w:rPr>
        <w:t>Collaborazioni con istituzioni straniere:</w:t>
      </w:r>
    </w:p>
    <w:p w:rsidR="00901C66" w:rsidRPr="009F1B55" w:rsidRDefault="00901C66" w:rsidP="00901C66">
      <w:pPr>
        <w:tabs>
          <w:tab w:val="left" w:pos="0"/>
        </w:tabs>
        <w:jc w:val="both"/>
        <w:rPr>
          <w:rFonts w:ascii="Times New Roman" w:hAnsi="Times New Roman"/>
          <w:lang w:val="it-IT"/>
        </w:rPr>
      </w:pPr>
      <w:r w:rsidRPr="009F1B55">
        <w:rPr>
          <w:rFonts w:ascii="Times New Roman" w:hAnsi="Times New Roman"/>
          <w:lang w:val="it-IT"/>
        </w:rPr>
        <w:t>(</w:t>
      </w:r>
      <w:proofErr w:type="spellStart"/>
      <w:r w:rsidRPr="009F1B55">
        <w:rPr>
          <w:rFonts w:ascii="Times New Roman" w:hAnsi="Times New Roman"/>
          <w:lang w:val="it-IT"/>
        </w:rPr>
        <w:t>max</w:t>
      </w:r>
      <w:proofErr w:type="spellEnd"/>
      <w:r w:rsidRPr="009F1B55">
        <w:rPr>
          <w:rFonts w:ascii="Times New Roman" w:hAnsi="Times New Roman"/>
          <w:lang w:val="it-IT"/>
        </w:rPr>
        <w:t xml:space="preserve"> 500 caratteri spazi inclusi)</w:t>
      </w:r>
    </w:p>
    <w:p w:rsidR="00901C66" w:rsidRPr="009F1B55" w:rsidRDefault="00901C66" w:rsidP="00901C66">
      <w:pPr>
        <w:jc w:val="both"/>
        <w:rPr>
          <w:rFonts w:ascii="Times New Roman" w:hAnsi="Times New Roman"/>
          <w:lang w:val="en-GB"/>
        </w:rPr>
      </w:pPr>
      <w:proofErr w:type="spellStart"/>
      <w:r w:rsidRPr="009F1B55">
        <w:rPr>
          <w:rFonts w:ascii="Times New Roman" w:hAnsi="Times New Roman"/>
          <w:lang w:val="en-GB"/>
        </w:rPr>
        <w:t>Prof.</w:t>
      </w:r>
      <w:proofErr w:type="spellEnd"/>
      <w:r w:rsidRPr="009F1B55">
        <w:rPr>
          <w:rFonts w:ascii="Times New Roman" w:hAnsi="Times New Roman"/>
          <w:lang w:val="en-GB"/>
        </w:rPr>
        <w:t xml:space="preserve"> Massimo </w:t>
      </w:r>
      <w:proofErr w:type="spellStart"/>
      <w:r w:rsidRPr="009F1B55">
        <w:rPr>
          <w:rFonts w:ascii="Times New Roman" w:hAnsi="Times New Roman"/>
          <w:lang w:val="en-GB"/>
        </w:rPr>
        <w:t>Iorizzo</w:t>
      </w:r>
      <w:proofErr w:type="spellEnd"/>
      <w:r w:rsidRPr="009F1B55">
        <w:rPr>
          <w:rFonts w:ascii="Times New Roman" w:hAnsi="Times New Roman"/>
          <w:lang w:val="en-GB"/>
        </w:rPr>
        <w:t xml:space="preserve"> – Assistant Professor del Department of Horticultural Science - </w:t>
      </w:r>
      <w:r w:rsidRPr="009F1B55">
        <w:rPr>
          <w:rStyle w:val="site-title"/>
          <w:rFonts w:ascii="Times New Roman" w:hAnsi="Times New Roman"/>
          <w:lang w:val="en-GB"/>
        </w:rPr>
        <w:t>Plants for Human Health Institute</w:t>
      </w:r>
      <w:r w:rsidRPr="009F1B55">
        <w:rPr>
          <w:rFonts w:ascii="Times New Roman" w:hAnsi="Times New Roman"/>
          <w:lang w:val="en-GB"/>
        </w:rPr>
        <w:t xml:space="preserve"> – NC State University.</w:t>
      </w:r>
    </w:p>
    <w:p w:rsidR="003B42E9" w:rsidRPr="00901C66" w:rsidRDefault="003B42E9">
      <w:pPr>
        <w:rPr>
          <w:lang w:val="en-GB"/>
        </w:rPr>
      </w:pPr>
      <w:bookmarkStart w:id="0" w:name="_GoBack"/>
      <w:bookmarkEnd w:id="0"/>
    </w:p>
    <w:sectPr w:rsidR="003B42E9" w:rsidRPr="00901C66" w:rsidSect="004D43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66"/>
    <w:rsid w:val="003B42E9"/>
    <w:rsid w:val="004D434A"/>
    <w:rsid w:val="009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3EBDE"/>
  <w14:defaultImageDpi w14:val="32767"/>
  <w15:chartTrackingRefBased/>
  <w15:docId w15:val="{75DE215A-6559-4040-AE6E-F68E647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01C66"/>
    <w:rPr>
      <w:rFonts w:ascii="Cambria" w:eastAsia="MS Mincho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ite-title">
    <w:name w:val="site-title"/>
    <w:basedOn w:val="Carpredefinitoparagrafo"/>
    <w:rsid w:val="0090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Barone</dc:creator>
  <cp:keywords/>
  <dc:description/>
  <cp:lastModifiedBy>Amalia Barone</cp:lastModifiedBy>
  <cp:revision>1</cp:revision>
  <dcterms:created xsi:type="dcterms:W3CDTF">2022-06-22T20:55:00Z</dcterms:created>
  <dcterms:modified xsi:type="dcterms:W3CDTF">2022-06-22T20:55:00Z</dcterms:modified>
</cp:coreProperties>
</file>