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F1" w:rsidRDefault="00CD1EF1" w:rsidP="00CD1EF1">
      <w:pPr>
        <w:tabs>
          <w:tab w:val="left" w:pos="0"/>
        </w:tabs>
        <w:jc w:val="both"/>
        <w:rPr>
          <w:rFonts w:ascii="Times New Roman" w:hAnsi="Times New Roman"/>
          <w:b/>
        </w:rPr>
      </w:pPr>
      <w:r>
        <w:rPr>
          <w:rFonts w:ascii="Times New Roman" w:hAnsi="Times New Roman"/>
          <w:b/>
        </w:rPr>
        <w:t>PhD: Food science</w:t>
      </w:r>
    </w:p>
    <w:p w:rsidR="00CD1EF1" w:rsidRDefault="00CD1EF1" w:rsidP="00CD1EF1">
      <w:pPr>
        <w:tabs>
          <w:tab w:val="left" w:pos="0"/>
        </w:tabs>
        <w:jc w:val="both"/>
        <w:rPr>
          <w:rFonts w:ascii="Times New Roman" w:hAnsi="Times New Roman"/>
          <w:b/>
        </w:rPr>
      </w:pPr>
    </w:p>
    <w:p w:rsidR="00CD1EF1" w:rsidRPr="006E3E41" w:rsidRDefault="00CD1EF1" w:rsidP="00CD1EF1">
      <w:pPr>
        <w:tabs>
          <w:tab w:val="left" w:pos="0"/>
        </w:tabs>
        <w:jc w:val="both"/>
        <w:rPr>
          <w:rFonts w:ascii="Times New Roman" w:hAnsi="Times New Roman"/>
          <w:bCs/>
        </w:rPr>
      </w:pPr>
      <w:r w:rsidRPr="005B2452">
        <w:rPr>
          <w:rFonts w:ascii="Times New Roman" w:hAnsi="Times New Roman"/>
          <w:b/>
        </w:rPr>
        <w:t xml:space="preserve">Title: </w:t>
      </w:r>
      <w:r>
        <w:rPr>
          <w:rFonts w:ascii="Times New Roman" w:hAnsi="Times New Roman"/>
          <w:bCs/>
        </w:rPr>
        <w:t>Production of tomato genotypes with higher content of carotenoids in the fruit</w:t>
      </w:r>
    </w:p>
    <w:p w:rsidR="00CD1EF1" w:rsidRPr="005B2A8E" w:rsidRDefault="00CD1EF1" w:rsidP="00CD1EF1">
      <w:pPr>
        <w:tabs>
          <w:tab w:val="left" w:pos="0"/>
        </w:tabs>
        <w:jc w:val="both"/>
        <w:rPr>
          <w:rFonts w:ascii="Times New Roman" w:hAnsi="Times New Roman"/>
        </w:rPr>
      </w:pPr>
    </w:p>
    <w:p w:rsidR="00CD1EF1" w:rsidRDefault="00CD1EF1" w:rsidP="00CD1EF1">
      <w:pPr>
        <w:rPr>
          <w:rFonts w:ascii="Times New Roman" w:hAnsi="Times New Roman"/>
          <w:bCs/>
          <w:lang w:val="it-IT"/>
        </w:rPr>
      </w:pPr>
      <w:proofErr w:type="spellStart"/>
      <w:r w:rsidRPr="000C47F4">
        <w:rPr>
          <w:rFonts w:ascii="Times New Roman" w:hAnsi="Times New Roman"/>
          <w:b/>
          <w:lang w:val="it-IT"/>
        </w:rPr>
        <w:t>Proposing</w:t>
      </w:r>
      <w:proofErr w:type="spellEnd"/>
      <w:r w:rsidRPr="000C47F4">
        <w:rPr>
          <w:rFonts w:ascii="Times New Roman" w:hAnsi="Times New Roman"/>
          <w:b/>
          <w:lang w:val="it-IT"/>
        </w:rPr>
        <w:t xml:space="preserve"> </w:t>
      </w:r>
      <w:r>
        <w:rPr>
          <w:rFonts w:ascii="Times New Roman" w:hAnsi="Times New Roman"/>
          <w:b/>
          <w:lang w:val="it-IT"/>
        </w:rPr>
        <w:t>supervisor</w:t>
      </w:r>
      <w:r w:rsidRPr="000C47F4">
        <w:rPr>
          <w:rFonts w:ascii="Times New Roman" w:hAnsi="Times New Roman"/>
          <w:b/>
          <w:lang w:val="it-IT"/>
        </w:rPr>
        <w:t xml:space="preserve">: </w:t>
      </w:r>
      <w:r w:rsidRPr="00652E6B">
        <w:rPr>
          <w:rFonts w:ascii="Times New Roman" w:hAnsi="Times New Roman"/>
          <w:bCs/>
          <w:lang w:val="it-IT"/>
        </w:rPr>
        <w:t xml:space="preserve">Dott. </w:t>
      </w:r>
      <w:r>
        <w:rPr>
          <w:rFonts w:ascii="Times New Roman" w:hAnsi="Times New Roman"/>
          <w:bCs/>
          <w:lang w:val="it-IT"/>
        </w:rPr>
        <w:t xml:space="preserve">Alessandro </w:t>
      </w:r>
      <w:proofErr w:type="spellStart"/>
      <w:r>
        <w:rPr>
          <w:rFonts w:ascii="Times New Roman" w:hAnsi="Times New Roman"/>
          <w:bCs/>
          <w:lang w:val="it-IT"/>
        </w:rPr>
        <w:t>Nicolia</w:t>
      </w:r>
      <w:proofErr w:type="spellEnd"/>
      <w:r>
        <w:rPr>
          <w:rFonts w:ascii="Times New Roman" w:hAnsi="Times New Roman"/>
          <w:bCs/>
          <w:lang w:val="it-IT"/>
        </w:rPr>
        <w:t xml:space="preserve"> (AGR/07) - CREA – </w:t>
      </w:r>
      <w:proofErr w:type="spellStart"/>
      <w:r>
        <w:rPr>
          <w:rFonts w:ascii="Times New Roman" w:hAnsi="Times New Roman"/>
          <w:bCs/>
          <w:lang w:val="it-IT"/>
        </w:rPr>
        <w:t>Research</w:t>
      </w:r>
      <w:proofErr w:type="spellEnd"/>
      <w:r>
        <w:rPr>
          <w:rFonts w:ascii="Times New Roman" w:hAnsi="Times New Roman"/>
          <w:bCs/>
          <w:lang w:val="it-IT"/>
        </w:rPr>
        <w:t xml:space="preserve"> centre for </w:t>
      </w:r>
      <w:proofErr w:type="spellStart"/>
      <w:r>
        <w:rPr>
          <w:rFonts w:ascii="Times New Roman" w:hAnsi="Times New Roman"/>
          <w:bCs/>
          <w:lang w:val="it-IT"/>
        </w:rPr>
        <w:t>vegetable</w:t>
      </w:r>
      <w:proofErr w:type="spellEnd"/>
      <w:r>
        <w:rPr>
          <w:rFonts w:ascii="Times New Roman" w:hAnsi="Times New Roman"/>
          <w:bCs/>
          <w:lang w:val="it-IT"/>
        </w:rPr>
        <w:t xml:space="preserve"> and </w:t>
      </w:r>
      <w:proofErr w:type="spellStart"/>
      <w:r>
        <w:rPr>
          <w:rFonts w:ascii="Times New Roman" w:hAnsi="Times New Roman"/>
          <w:bCs/>
          <w:lang w:val="it-IT"/>
        </w:rPr>
        <w:t>ornamental</w:t>
      </w:r>
      <w:proofErr w:type="spellEnd"/>
      <w:r>
        <w:rPr>
          <w:rFonts w:ascii="Times New Roman" w:hAnsi="Times New Roman"/>
          <w:bCs/>
          <w:lang w:val="it-IT"/>
        </w:rPr>
        <w:t xml:space="preserve"> </w:t>
      </w:r>
      <w:proofErr w:type="spellStart"/>
      <w:r>
        <w:rPr>
          <w:rFonts w:ascii="Times New Roman" w:hAnsi="Times New Roman"/>
          <w:bCs/>
          <w:lang w:val="it-IT"/>
        </w:rPr>
        <w:t>crops</w:t>
      </w:r>
      <w:proofErr w:type="spellEnd"/>
      <w:r>
        <w:rPr>
          <w:rFonts w:ascii="Times New Roman" w:hAnsi="Times New Roman"/>
          <w:bCs/>
          <w:lang w:val="it-IT"/>
        </w:rPr>
        <w:t xml:space="preserve">. </w:t>
      </w:r>
    </w:p>
    <w:p w:rsidR="00CD1EF1" w:rsidRPr="000C47F4" w:rsidRDefault="00CD1EF1" w:rsidP="00CD1EF1">
      <w:pPr>
        <w:rPr>
          <w:rFonts w:ascii="Times New Roman" w:hAnsi="Times New Roman"/>
          <w:bCs/>
          <w:lang w:val="it-IT"/>
        </w:rPr>
      </w:pPr>
      <w:r w:rsidRPr="00134BEE">
        <w:rPr>
          <w:rFonts w:ascii="Times New Roman" w:hAnsi="Times New Roman"/>
          <w:b/>
          <w:bCs/>
          <w:lang w:val="it-IT"/>
        </w:rPr>
        <w:t>Co-supervisor</w:t>
      </w:r>
      <w:r>
        <w:rPr>
          <w:rFonts w:ascii="Times New Roman" w:hAnsi="Times New Roman"/>
          <w:bCs/>
          <w:lang w:val="it-IT"/>
        </w:rPr>
        <w:t xml:space="preserve">: Prof. Maria Manuela Rigano (BIO/04) Università di Napoli Federico II  </w:t>
      </w:r>
    </w:p>
    <w:p w:rsidR="00CD1EF1" w:rsidRPr="000C47F4" w:rsidRDefault="00CD1EF1" w:rsidP="00CD1EF1">
      <w:pPr>
        <w:tabs>
          <w:tab w:val="left" w:pos="0"/>
        </w:tabs>
        <w:jc w:val="both"/>
        <w:rPr>
          <w:rFonts w:ascii="Times New Roman" w:hAnsi="Times New Roman"/>
          <w:lang w:val="it-IT"/>
        </w:rPr>
      </w:pPr>
    </w:p>
    <w:p w:rsidR="00CD1EF1" w:rsidRDefault="00CD1EF1" w:rsidP="00CD1EF1">
      <w:pPr>
        <w:rPr>
          <w:rFonts w:ascii="Times New Roman" w:hAnsi="Times New Roman"/>
          <w:lang w:val="en-GB"/>
        </w:rPr>
      </w:pPr>
      <w:r w:rsidRPr="00C92A65">
        <w:rPr>
          <w:rFonts w:ascii="Times New Roman" w:hAnsi="Times New Roman"/>
          <w:b/>
          <w:lang w:val="en-GB"/>
        </w:rPr>
        <w:t>Objectives of the research project and interdisciplinary collaborations</w:t>
      </w:r>
      <w:r w:rsidRPr="00C92A65">
        <w:rPr>
          <w:rFonts w:ascii="Times New Roman" w:hAnsi="Times New Roman"/>
          <w:lang w:val="en-GB"/>
        </w:rPr>
        <w:t xml:space="preserve"> (max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CD1EF1" w:rsidRPr="00E81155" w:rsidRDefault="00CD1EF1" w:rsidP="00CD1EF1">
      <w:pPr>
        <w:jc w:val="both"/>
        <w:rPr>
          <w:rFonts w:ascii="Times New Roman" w:hAnsi="Times New Roman"/>
        </w:rPr>
      </w:pPr>
      <w:r>
        <w:rPr>
          <w:rFonts w:ascii="Times New Roman" w:hAnsi="Times New Roman"/>
          <w:bCs/>
          <w:lang w:val="en-GB"/>
        </w:rPr>
        <w:t xml:space="preserve">In this project, novel genotypes with improved nutritional characteristics will be developed and characterized. Several genotypes that could have an augmented concentration of carotenoids will be used. In details, the mutants D27, CCD7, CCD8 and MAX1, involved in the </w:t>
      </w:r>
      <w:proofErr w:type="spellStart"/>
      <w:r>
        <w:rPr>
          <w:rFonts w:ascii="Times New Roman" w:hAnsi="Times New Roman"/>
          <w:bCs/>
          <w:lang w:val="en-GB"/>
        </w:rPr>
        <w:t>strigolactones</w:t>
      </w:r>
      <w:proofErr w:type="spellEnd"/>
      <w:r>
        <w:rPr>
          <w:rFonts w:ascii="Times New Roman" w:hAnsi="Times New Roman"/>
          <w:bCs/>
          <w:lang w:val="en-GB"/>
        </w:rPr>
        <w:t xml:space="preserve"> biosynthesis will be used. Additionally, also the mutants for the HY5 and PIF, involved in the shade avoidance response will be included. A characterization of fruit quality will be carried out according to the following parameters: colour, ripening, shelf-life, brix degree, carotenoid content, ABA content, VOC analysis and total antioxidant activity. The different genotypes will be also processed by using different methods to select the most suitable according to quality parameters. The materials will also be tested for abiotic stress resistances. </w:t>
      </w:r>
      <w:r w:rsidRPr="00E81155">
        <w:rPr>
          <w:rFonts w:ascii="Times New Roman" w:hAnsi="Times New Roman"/>
          <w:lang w:val="en"/>
        </w:rPr>
        <w:t xml:space="preserve">Collaborations with </w:t>
      </w:r>
      <w:r>
        <w:rPr>
          <w:rFonts w:ascii="Times New Roman" w:hAnsi="Times New Roman"/>
          <w:lang w:val="en"/>
        </w:rPr>
        <w:t>P</w:t>
      </w:r>
      <w:r w:rsidRPr="00E81155">
        <w:rPr>
          <w:rFonts w:ascii="Times New Roman" w:hAnsi="Times New Roman"/>
          <w:lang w:val="en"/>
        </w:rPr>
        <w:t>rof. Barone (AGR/07)</w:t>
      </w:r>
      <w:r>
        <w:rPr>
          <w:rFonts w:ascii="Times New Roman" w:hAnsi="Times New Roman"/>
          <w:lang w:val="en"/>
        </w:rPr>
        <w:t xml:space="preserve"> and</w:t>
      </w:r>
      <w:r w:rsidRPr="00E81155">
        <w:rPr>
          <w:rFonts w:ascii="Times New Roman" w:hAnsi="Times New Roman"/>
          <w:lang w:val="en"/>
        </w:rPr>
        <w:t xml:space="preserve"> </w:t>
      </w:r>
      <w:r>
        <w:rPr>
          <w:rFonts w:ascii="Times New Roman" w:hAnsi="Times New Roman"/>
          <w:lang w:val="en"/>
        </w:rPr>
        <w:t>Prof</w:t>
      </w:r>
      <w:r w:rsidRPr="00E81155">
        <w:rPr>
          <w:rFonts w:ascii="Times New Roman" w:hAnsi="Times New Roman"/>
          <w:lang w:val="en"/>
        </w:rPr>
        <w:t xml:space="preserve">. D'Agostino (BIO/11) will be </w:t>
      </w:r>
      <w:r>
        <w:rPr>
          <w:rFonts w:ascii="Times New Roman" w:hAnsi="Times New Roman"/>
          <w:lang w:val="en"/>
        </w:rPr>
        <w:t>carried out.</w:t>
      </w:r>
    </w:p>
    <w:p w:rsidR="00CD1EF1" w:rsidRDefault="00CD1EF1" w:rsidP="00CD1EF1">
      <w:pPr>
        <w:rPr>
          <w:rFonts w:ascii="Times New Roman" w:hAnsi="Times New Roman"/>
          <w:b/>
          <w:lang w:val="en-GB"/>
        </w:rPr>
      </w:pPr>
    </w:p>
    <w:p w:rsidR="00CD1EF1" w:rsidRDefault="00CD1EF1" w:rsidP="00CD1EF1">
      <w:pPr>
        <w:rPr>
          <w:rFonts w:ascii="Times New Roman" w:hAnsi="Times New Roman"/>
          <w:lang w:val="en-GB"/>
        </w:rPr>
      </w:pPr>
      <w:r w:rsidRPr="00C92A65">
        <w:rPr>
          <w:rFonts w:ascii="Times New Roman" w:hAnsi="Times New Roman"/>
          <w:b/>
          <w:lang w:val="en-GB"/>
        </w:rPr>
        <w:t xml:space="preserve">Innovation and originality of the project in relation to the state of the art </w:t>
      </w:r>
      <w:r w:rsidRPr="00C92A65">
        <w:rPr>
          <w:rFonts w:ascii="Times New Roman" w:hAnsi="Times New Roman"/>
          <w:lang w:val="en-GB"/>
        </w:rPr>
        <w:t xml:space="preserve">(max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CD1EF1" w:rsidRDefault="00CD1EF1" w:rsidP="00CD1EF1">
      <w:pPr>
        <w:rPr>
          <w:rFonts w:ascii="Times New Roman" w:hAnsi="Times New Roman"/>
          <w:lang w:val="en-GB"/>
        </w:rPr>
      </w:pPr>
    </w:p>
    <w:p w:rsidR="00CD1EF1" w:rsidRDefault="00CD1EF1" w:rsidP="00CD1EF1">
      <w:pPr>
        <w:jc w:val="both"/>
        <w:rPr>
          <w:rFonts w:ascii="Times New Roman" w:hAnsi="Times New Roman"/>
          <w:lang w:val="en-GB"/>
        </w:rPr>
      </w:pPr>
      <w:r>
        <w:rPr>
          <w:rFonts w:ascii="Times New Roman" w:hAnsi="Times New Roman"/>
          <w:lang w:val="en-GB"/>
        </w:rPr>
        <w:t>It has been reported that in plants shade-avoidance determines a significant change in carotenoid content and an auxin-mediated hormonal response called phototropism (</w:t>
      </w:r>
      <w:proofErr w:type="spellStart"/>
      <w:r>
        <w:rPr>
          <w:rFonts w:ascii="Times New Roman" w:hAnsi="Times New Roman"/>
          <w:lang w:val="en-GB"/>
        </w:rPr>
        <w:t>es</w:t>
      </w:r>
      <w:proofErr w:type="spellEnd"/>
      <w:r>
        <w:rPr>
          <w:rFonts w:ascii="Times New Roman" w:hAnsi="Times New Roman"/>
          <w:lang w:val="en-GB"/>
        </w:rPr>
        <w:t xml:space="preserve">. reduction in branching). On the other hand, </w:t>
      </w:r>
      <w:proofErr w:type="spellStart"/>
      <w:r>
        <w:rPr>
          <w:rFonts w:ascii="Times New Roman" w:hAnsi="Times New Roman"/>
          <w:lang w:val="en-GB"/>
        </w:rPr>
        <w:t>strigolactones</w:t>
      </w:r>
      <w:proofErr w:type="spellEnd"/>
      <w:r>
        <w:rPr>
          <w:rFonts w:ascii="Times New Roman" w:hAnsi="Times New Roman"/>
          <w:lang w:val="en-GB"/>
        </w:rPr>
        <w:t xml:space="preserve"> are carotenoid derived hormones, involved in the branching regulation by adjusting auxin sensitivity of the axillary buds. This PhD projects aim at understanding, by the use of the </w:t>
      </w:r>
      <w:proofErr w:type="gramStart"/>
      <w:r>
        <w:rPr>
          <w:rFonts w:ascii="Times New Roman" w:hAnsi="Times New Roman"/>
          <w:lang w:val="en-GB"/>
        </w:rPr>
        <w:t>above mentioned</w:t>
      </w:r>
      <w:proofErr w:type="gramEnd"/>
      <w:r>
        <w:rPr>
          <w:rFonts w:ascii="Times New Roman" w:hAnsi="Times New Roman"/>
          <w:lang w:val="en-GB"/>
        </w:rPr>
        <w:t xml:space="preserve"> mutants, the role that such tropism regulatory mechanisms have on fruit quality in tomato and abiotic stress resistance, that have not been considered so far. </w:t>
      </w:r>
      <w:r>
        <w:rPr>
          <w:rFonts w:ascii="Times New Roman" w:hAnsi="Times New Roman"/>
          <w:lang w:val="en-GB"/>
        </w:rPr>
        <w:br/>
        <w:t>This project will also include the development of processing methods that do not have any impact on the quality and on the content of carotenoids of the final products.</w:t>
      </w:r>
    </w:p>
    <w:p w:rsidR="00CD1EF1" w:rsidRPr="009D32B7" w:rsidRDefault="00CD1EF1" w:rsidP="00CD1EF1">
      <w:pPr>
        <w:rPr>
          <w:rFonts w:ascii="Times New Roman" w:hAnsi="Times New Roman"/>
        </w:rPr>
      </w:pPr>
    </w:p>
    <w:p w:rsidR="00CD1EF1" w:rsidRPr="00A57767" w:rsidRDefault="00CD1EF1" w:rsidP="00CD1EF1">
      <w:pPr>
        <w:rPr>
          <w:rFonts w:ascii="Times New Roman" w:hAnsi="Times New Roman"/>
        </w:rPr>
      </w:pPr>
      <w:r w:rsidRPr="00A57767">
        <w:rPr>
          <w:rFonts w:ascii="Times New Roman" w:hAnsi="Times New Roman"/>
          <w:b/>
        </w:rPr>
        <w:t>Grant availability</w:t>
      </w:r>
      <w:r w:rsidRPr="00A57767">
        <w:rPr>
          <w:rFonts w:ascii="Times New Roman" w:hAnsi="Times New Roman"/>
        </w:rPr>
        <w:t xml:space="preserve"> (funds to support the research activities):</w:t>
      </w:r>
    </w:p>
    <w:p w:rsidR="00CD1EF1" w:rsidRPr="00A57767" w:rsidRDefault="00CD1EF1" w:rsidP="00CD1EF1">
      <w:pPr>
        <w:pStyle w:val="Paragrafoelenco"/>
        <w:numPr>
          <w:ilvl w:val="0"/>
          <w:numId w:val="1"/>
        </w:numPr>
        <w:rPr>
          <w:rFonts w:ascii="Times New Roman" w:hAnsi="Times New Roman"/>
        </w:rPr>
      </w:pPr>
      <w:r w:rsidRPr="00A57767">
        <w:rPr>
          <w:rFonts w:ascii="Times New Roman" w:hAnsi="Times New Roman"/>
        </w:rPr>
        <w:t xml:space="preserve">Program BIOTECH, project CISGET (MIPAAF-CREA) focused on the development and analysis of mutant for the genes involved in </w:t>
      </w:r>
      <w:proofErr w:type="spellStart"/>
      <w:r w:rsidRPr="00A57767">
        <w:rPr>
          <w:rFonts w:ascii="Times New Roman" w:hAnsi="Times New Roman"/>
        </w:rPr>
        <w:t>strigolactones</w:t>
      </w:r>
      <w:proofErr w:type="spellEnd"/>
      <w:r w:rsidRPr="00A57767">
        <w:rPr>
          <w:rFonts w:ascii="Times New Roman" w:hAnsi="Times New Roman"/>
        </w:rPr>
        <w:t xml:space="preserve"> biosynthesis and production of antioxidants. </w:t>
      </w:r>
    </w:p>
    <w:p w:rsidR="00CD1EF1" w:rsidRPr="00A57767" w:rsidRDefault="00CD1EF1" w:rsidP="00CD1EF1">
      <w:pPr>
        <w:pStyle w:val="Paragrafoelenco"/>
        <w:numPr>
          <w:ilvl w:val="0"/>
          <w:numId w:val="1"/>
        </w:numPr>
        <w:rPr>
          <w:rFonts w:ascii="Times New Roman" w:hAnsi="Times New Roman"/>
        </w:rPr>
      </w:pPr>
      <w:r w:rsidRPr="00A57767">
        <w:rPr>
          <w:rFonts w:ascii="Times New Roman" w:hAnsi="Times New Roman"/>
        </w:rPr>
        <w:t xml:space="preserve">Privat agreement with seed company ISI </w:t>
      </w:r>
      <w:proofErr w:type="spellStart"/>
      <w:r w:rsidRPr="00A57767">
        <w:rPr>
          <w:rFonts w:ascii="Times New Roman" w:hAnsi="Times New Roman"/>
        </w:rPr>
        <w:t>Sementi</w:t>
      </w:r>
      <w:proofErr w:type="spellEnd"/>
      <w:r w:rsidRPr="00A57767">
        <w:rPr>
          <w:rFonts w:ascii="Times New Roman" w:hAnsi="Times New Roman"/>
        </w:rPr>
        <w:t xml:space="preserve"> (</w:t>
      </w:r>
      <w:proofErr w:type="spellStart"/>
      <w:r w:rsidRPr="00A57767">
        <w:rPr>
          <w:rFonts w:ascii="Times New Roman" w:hAnsi="Times New Roman"/>
        </w:rPr>
        <w:t>Fidenza</w:t>
      </w:r>
      <w:proofErr w:type="spellEnd"/>
      <w:r w:rsidRPr="00A57767">
        <w:rPr>
          <w:rFonts w:ascii="Times New Roman" w:hAnsi="Times New Roman"/>
        </w:rPr>
        <w:t>) for the development of novel tomato lines</w:t>
      </w:r>
      <w:r>
        <w:rPr>
          <w:rFonts w:ascii="Times New Roman" w:hAnsi="Times New Roman"/>
        </w:rPr>
        <w:t>.</w:t>
      </w:r>
      <w:r w:rsidRPr="00A57767">
        <w:rPr>
          <w:rFonts w:ascii="Times New Roman" w:hAnsi="Times New Roman"/>
        </w:rPr>
        <w:t xml:space="preserve"> </w:t>
      </w:r>
    </w:p>
    <w:p w:rsidR="00CD1EF1" w:rsidRPr="00A57767" w:rsidRDefault="00CD1EF1" w:rsidP="00CD1EF1">
      <w:pPr>
        <w:pStyle w:val="Paragrafoelenco"/>
        <w:numPr>
          <w:ilvl w:val="0"/>
          <w:numId w:val="1"/>
        </w:numPr>
        <w:rPr>
          <w:rFonts w:ascii="Times New Roman" w:hAnsi="Times New Roman"/>
        </w:rPr>
      </w:pPr>
      <w:r w:rsidRPr="00A57767">
        <w:rPr>
          <w:rFonts w:ascii="Times New Roman" w:hAnsi="Times New Roman"/>
          <w:color w:val="333333"/>
          <w:shd w:val="clear" w:color="auto" w:fill="FFFFFF"/>
        </w:rPr>
        <w:t xml:space="preserve">Project PRIMA 2020 “Use of Tomato lines tolerant to Proximity shade to Increase yield and Quality in intercropping </w:t>
      </w:r>
      <w:proofErr w:type="spellStart"/>
      <w:r w:rsidRPr="00A57767">
        <w:rPr>
          <w:rFonts w:ascii="Times New Roman" w:hAnsi="Times New Roman"/>
          <w:color w:val="333333"/>
          <w:shd w:val="clear" w:color="auto" w:fill="FFFFFF"/>
        </w:rPr>
        <w:t>agrosystems</w:t>
      </w:r>
      <w:proofErr w:type="spellEnd"/>
      <w:r w:rsidRPr="00A57767">
        <w:rPr>
          <w:rFonts w:ascii="Times New Roman" w:hAnsi="Times New Roman"/>
          <w:color w:val="333333"/>
          <w:shd w:val="clear" w:color="auto" w:fill="FFFFFF"/>
        </w:rPr>
        <w:t xml:space="preserve">” UTOPIQ. </w:t>
      </w:r>
      <w:proofErr w:type="spellStart"/>
      <w:r w:rsidRPr="00A57767">
        <w:rPr>
          <w:rFonts w:ascii="Times New Roman" w:hAnsi="Times New Roman"/>
          <w:color w:val="333333"/>
          <w:shd w:val="clear" w:color="auto" w:fill="FFFFFF"/>
        </w:rPr>
        <w:t>Programma</w:t>
      </w:r>
      <w:proofErr w:type="spellEnd"/>
      <w:r w:rsidRPr="00A57767">
        <w:rPr>
          <w:rFonts w:ascii="Times New Roman" w:hAnsi="Times New Roman"/>
          <w:color w:val="333333"/>
          <w:shd w:val="clear" w:color="auto" w:fill="FFFFFF"/>
        </w:rPr>
        <w:t xml:space="preserve">: PRIMA Section 2 Call multi-topics 2020. </w:t>
      </w:r>
    </w:p>
    <w:p w:rsidR="00CD1EF1" w:rsidRPr="00A57767" w:rsidRDefault="00CD1EF1" w:rsidP="00CD1EF1">
      <w:pPr>
        <w:rPr>
          <w:rFonts w:ascii="Times New Roman" w:hAnsi="Times New Roman"/>
        </w:rPr>
      </w:pPr>
    </w:p>
    <w:p w:rsidR="00CD1EF1" w:rsidRPr="00A57767" w:rsidRDefault="00CD1EF1" w:rsidP="00CD1EF1">
      <w:pPr>
        <w:rPr>
          <w:rFonts w:ascii="Times New Roman" w:hAnsi="Times New Roman"/>
        </w:rPr>
      </w:pPr>
      <w:r w:rsidRPr="00A57767">
        <w:rPr>
          <w:rFonts w:ascii="Times New Roman" w:hAnsi="Times New Roman"/>
          <w:b/>
        </w:rPr>
        <w:t xml:space="preserve">Collaborations with foreign institutions </w:t>
      </w:r>
      <w:r w:rsidRPr="00A57767">
        <w:rPr>
          <w:rFonts w:ascii="Times New Roman" w:hAnsi="Times New Roman"/>
        </w:rPr>
        <w:t>(max 500 characters):</w:t>
      </w:r>
    </w:p>
    <w:p w:rsidR="00CD1EF1" w:rsidRPr="00A57767" w:rsidRDefault="00CD1EF1" w:rsidP="00CD1EF1">
      <w:pPr>
        <w:rPr>
          <w:rFonts w:ascii="Times New Roman" w:hAnsi="Times New Roman"/>
        </w:rPr>
      </w:pPr>
    </w:p>
    <w:p w:rsidR="00CD1EF1" w:rsidRPr="00A57767" w:rsidRDefault="00CD1EF1" w:rsidP="00CD1EF1">
      <w:pPr>
        <w:tabs>
          <w:tab w:val="left" w:pos="0"/>
        </w:tabs>
        <w:jc w:val="both"/>
        <w:rPr>
          <w:rFonts w:ascii="Times New Roman" w:hAnsi="Times New Roman"/>
        </w:rPr>
      </w:pPr>
      <w:r w:rsidRPr="00A57767">
        <w:rPr>
          <w:rFonts w:ascii="Times New Roman" w:hAnsi="Times New Roman"/>
        </w:rPr>
        <w:lastRenderedPageBreak/>
        <w:t xml:space="preserve">Prof. Antonio </w:t>
      </w:r>
      <w:proofErr w:type="spellStart"/>
      <w:r w:rsidRPr="00A57767">
        <w:rPr>
          <w:rFonts w:ascii="Times New Roman" w:hAnsi="Times New Roman"/>
        </w:rPr>
        <w:t>Granell</w:t>
      </w:r>
      <w:proofErr w:type="spellEnd"/>
      <w:r w:rsidRPr="00A57767">
        <w:rPr>
          <w:rFonts w:ascii="Times New Roman" w:hAnsi="Times New Roman"/>
        </w:rPr>
        <w:t xml:space="preserve"> </w:t>
      </w:r>
      <w:proofErr w:type="spellStart"/>
      <w:r w:rsidRPr="00A57767">
        <w:rPr>
          <w:rFonts w:ascii="Times New Roman" w:hAnsi="Times New Roman"/>
        </w:rPr>
        <w:t>Richart</w:t>
      </w:r>
      <w:proofErr w:type="spellEnd"/>
      <w:r w:rsidRPr="00A57767">
        <w:rPr>
          <w:rFonts w:ascii="Times New Roman" w:hAnsi="Times New Roman"/>
        </w:rPr>
        <w:t xml:space="preserve">, Research professor at </w:t>
      </w:r>
      <w:proofErr w:type="spellStart"/>
      <w:r w:rsidRPr="00A57767">
        <w:rPr>
          <w:rFonts w:ascii="Times New Roman" w:hAnsi="Times New Roman"/>
        </w:rPr>
        <w:t>Consejo</w:t>
      </w:r>
      <w:proofErr w:type="spellEnd"/>
      <w:r w:rsidRPr="00A57767">
        <w:rPr>
          <w:rFonts w:ascii="Times New Roman" w:hAnsi="Times New Roman"/>
        </w:rPr>
        <w:t xml:space="preserve"> Superior de </w:t>
      </w:r>
      <w:proofErr w:type="spellStart"/>
      <w:r w:rsidRPr="00A57767">
        <w:rPr>
          <w:rFonts w:ascii="Times New Roman" w:hAnsi="Times New Roman"/>
        </w:rPr>
        <w:t>Investigaciones</w:t>
      </w:r>
      <w:proofErr w:type="spellEnd"/>
      <w:r w:rsidRPr="00A57767">
        <w:rPr>
          <w:rFonts w:ascii="Times New Roman" w:hAnsi="Times New Roman"/>
        </w:rPr>
        <w:t xml:space="preserve"> </w:t>
      </w:r>
      <w:proofErr w:type="spellStart"/>
      <w:r w:rsidRPr="00A57767">
        <w:rPr>
          <w:rFonts w:ascii="Times New Roman" w:hAnsi="Times New Roman"/>
        </w:rPr>
        <w:t>Científicas</w:t>
      </w:r>
      <w:proofErr w:type="spellEnd"/>
      <w:r w:rsidRPr="00A57767">
        <w:rPr>
          <w:rFonts w:ascii="Times New Roman" w:hAnsi="Times New Roman"/>
        </w:rPr>
        <w:t xml:space="preserve"> CSIC (Spain)</w:t>
      </w:r>
    </w:p>
    <w:p w:rsidR="00CD1EF1" w:rsidRDefault="00CD1EF1" w:rsidP="00CD1EF1">
      <w:pPr>
        <w:tabs>
          <w:tab w:val="left" w:pos="0"/>
        </w:tabs>
        <w:jc w:val="both"/>
        <w:rPr>
          <w:rFonts w:ascii="Times New Roman" w:hAnsi="Times New Roman"/>
        </w:rPr>
      </w:pPr>
    </w:p>
    <w:p w:rsidR="00CD1EF1" w:rsidRDefault="00CD1EF1" w:rsidP="00CD1EF1">
      <w:pPr>
        <w:tabs>
          <w:tab w:val="left" w:pos="0"/>
        </w:tabs>
        <w:jc w:val="both"/>
        <w:rPr>
          <w:rFonts w:ascii="Times New Roman" w:hAnsi="Times New Roman"/>
          <w:lang w:eastAsia="it-IT"/>
        </w:rPr>
      </w:pPr>
      <w:r>
        <w:rPr>
          <w:rFonts w:ascii="Times New Roman" w:hAnsi="Times New Roman"/>
          <w:lang w:eastAsia="it-IT"/>
        </w:rPr>
        <w:t xml:space="preserve">Prof. </w:t>
      </w:r>
      <w:r w:rsidRPr="00E732E7">
        <w:rPr>
          <w:rFonts w:ascii="Times New Roman" w:hAnsi="Times New Roman"/>
          <w:lang w:eastAsia="it-IT"/>
        </w:rPr>
        <w:t xml:space="preserve">Kaori </w:t>
      </w:r>
      <w:proofErr w:type="spellStart"/>
      <w:r w:rsidRPr="00E732E7">
        <w:rPr>
          <w:rFonts w:ascii="Times New Roman" w:hAnsi="Times New Roman"/>
          <w:lang w:eastAsia="it-IT"/>
        </w:rPr>
        <w:t>Yoneyama</w:t>
      </w:r>
      <w:proofErr w:type="spellEnd"/>
      <w:r w:rsidRPr="00E732E7">
        <w:rPr>
          <w:rFonts w:ascii="Times New Roman" w:hAnsi="Times New Roman"/>
          <w:lang w:eastAsia="it-IT"/>
        </w:rPr>
        <w:t xml:space="preserve"> </w:t>
      </w:r>
      <w:r>
        <w:rPr>
          <w:rFonts w:ascii="Times New Roman" w:hAnsi="Times New Roman"/>
          <w:lang w:eastAsia="it-IT"/>
        </w:rPr>
        <w:t xml:space="preserve">Professor at </w:t>
      </w:r>
      <w:r w:rsidRPr="00E732E7">
        <w:rPr>
          <w:rFonts w:ascii="Times New Roman" w:hAnsi="Times New Roman"/>
          <w:lang w:eastAsia="it-IT"/>
        </w:rPr>
        <w:t>Ehime University</w:t>
      </w:r>
      <w:r>
        <w:rPr>
          <w:rFonts w:ascii="Times New Roman" w:hAnsi="Times New Roman"/>
          <w:lang w:eastAsia="it-IT"/>
        </w:rPr>
        <w:t xml:space="preserve"> (Japan)</w:t>
      </w:r>
    </w:p>
    <w:p w:rsidR="00CD1EF1" w:rsidRDefault="00CD1EF1" w:rsidP="00CD1EF1">
      <w:pPr>
        <w:tabs>
          <w:tab w:val="left" w:pos="0"/>
        </w:tabs>
        <w:jc w:val="both"/>
        <w:rPr>
          <w:rFonts w:ascii="Times New Roman" w:hAnsi="Times New Roman"/>
          <w:lang w:eastAsia="it-IT"/>
        </w:rPr>
      </w:pPr>
    </w:p>
    <w:p w:rsidR="00CD1EF1" w:rsidRPr="00E732E7" w:rsidRDefault="00CD1EF1" w:rsidP="00CD1EF1">
      <w:pPr>
        <w:tabs>
          <w:tab w:val="left" w:pos="0"/>
        </w:tabs>
        <w:jc w:val="both"/>
        <w:rPr>
          <w:rFonts w:ascii="Times New Roman" w:hAnsi="Times New Roman"/>
        </w:rPr>
      </w:pPr>
      <w:r>
        <w:rPr>
          <w:rFonts w:ascii="Times New Roman" w:hAnsi="Times New Roman"/>
          <w:lang w:eastAsia="it-IT"/>
        </w:rPr>
        <w:t xml:space="preserve">Prof. </w:t>
      </w:r>
      <w:proofErr w:type="spellStart"/>
      <w:r>
        <w:rPr>
          <w:rFonts w:ascii="Times New Roman" w:hAnsi="Times New Roman"/>
          <w:lang w:eastAsia="it-IT"/>
        </w:rPr>
        <w:t>Harro</w:t>
      </w:r>
      <w:proofErr w:type="spellEnd"/>
      <w:r>
        <w:rPr>
          <w:rFonts w:ascii="Times New Roman" w:hAnsi="Times New Roman"/>
          <w:lang w:eastAsia="it-IT"/>
        </w:rPr>
        <w:t xml:space="preserve"> Bouwmeester Professor at University of Amsterdam (The Netherlands)</w:t>
      </w:r>
    </w:p>
    <w:p w:rsidR="00CD1EF1" w:rsidRPr="00E732E7" w:rsidRDefault="00CD1EF1" w:rsidP="00CD1EF1">
      <w:pPr>
        <w:tabs>
          <w:tab w:val="left" w:pos="0"/>
        </w:tabs>
        <w:jc w:val="both"/>
        <w:rPr>
          <w:rFonts w:ascii="Times New Roman" w:hAnsi="Times New Roman"/>
          <w:b/>
        </w:rPr>
      </w:pPr>
    </w:p>
    <w:p w:rsidR="00CD1EF1" w:rsidRDefault="00CD1EF1" w:rsidP="00CD1EF1">
      <w:pPr>
        <w:rPr>
          <w:rFonts w:ascii="Times New Roman" w:hAnsi="Times New Roman"/>
        </w:rPr>
      </w:pPr>
    </w:p>
    <w:p w:rsidR="00CD1EF1" w:rsidRPr="006E10F6" w:rsidRDefault="00CD1EF1" w:rsidP="00CD1EF1">
      <w:pPr>
        <w:rPr>
          <w:rFonts w:ascii="Times New Roman" w:hAnsi="Times New Roman"/>
        </w:rPr>
      </w:pPr>
    </w:p>
    <w:p w:rsidR="003B42E9" w:rsidRDefault="003B42E9">
      <w:bookmarkStart w:id="0" w:name="_GoBack"/>
      <w:bookmarkEnd w:id="0"/>
    </w:p>
    <w:sectPr w:rsidR="003B42E9" w:rsidSect="00132C6A">
      <w:footerReference w:type="even"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CD1EF1"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53E" w:rsidRDefault="00CD1EF1" w:rsidP="00E759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CD1EF1"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A053E" w:rsidRDefault="00CD1EF1" w:rsidP="00E7594C">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0F2D"/>
    <w:multiLevelType w:val="hybridMultilevel"/>
    <w:tmpl w:val="D5BC3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F1"/>
    <w:rsid w:val="003B42E9"/>
    <w:rsid w:val="004D434A"/>
    <w:rsid w:val="00CD1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C43EE1EB-4834-E24F-B68F-60BDF586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D1EF1"/>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D1EF1"/>
    <w:pPr>
      <w:tabs>
        <w:tab w:val="center" w:pos="4153"/>
        <w:tab w:val="right" w:pos="8306"/>
      </w:tabs>
    </w:pPr>
  </w:style>
  <w:style w:type="character" w:customStyle="1" w:styleId="PidipaginaCarattere">
    <w:name w:val="Piè di pagina Carattere"/>
    <w:basedOn w:val="Carpredefinitoparagrafo"/>
    <w:link w:val="Pidipagina"/>
    <w:uiPriority w:val="99"/>
    <w:rsid w:val="00CD1EF1"/>
    <w:rPr>
      <w:rFonts w:ascii="Cambria" w:eastAsia="MS Mincho" w:hAnsi="Cambria" w:cs="Times New Roman"/>
      <w:lang w:val="en-US"/>
    </w:rPr>
  </w:style>
  <w:style w:type="character" w:styleId="Numeropagina">
    <w:name w:val="page number"/>
    <w:basedOn w:val="Carpredefinitoparagrafo"/>
    <w:uiPriority w:val="99"/>
    <w:semiHidden/>
    <w:unhideWhenUsed/>
    <w:rsid w:val="00CD1EF1"/>
  </w:style>
  <w:style w:type="paragraph" w:styleId="Paragrafoelenco">
    <w:name w:val="List Paragraph"/>
    <w:basedOn w:val="Normale"/>
    <w:uiPriority w:val="72"/>
    <w:qFormat/>
    <w:rsid w:val="00CD1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2022-06-22T21:22:00Z</dcterms:created>
  <dcterms:modified xsi:type="dcterms:W3CDTF">2022-06-22T21:22:00Z</dcterms:modified>
</cp:coreProperties>
</file>